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0454F" w14:textId="77777777" w:rsidR="00A201E3" w:rsidRDefault="00EE67D5" w:rsidP="00EE67D5">
      <w:pPr>
        <w:spacing w:after="0"/>
        <w:jc w:val="center"/>
        <w:rPr>
          <w:sz w:val="56"/>
          <w:szCs w:val="56"/>
        </w:rPr>
      </w:pPr>
      <w:bookmarkStart w:id="0" w:name="_GoBack"/>
      <w:bookmarkEnd w:id="0"/>
      <w:r w:rsidRPr="00EE67D5">
        <w:rPr>
          <w:sz w:val="56"/>
          <w:szCs w:val="56"/>
        </w:rPr>
        <w:t xml:space="preserve">CLAIMS INFORMATION </w:t>
      </w:r>
    </w:p>
    <w:p w14:paraId="118FA585" w14:textId="77777777" w:rsidR="00EE67D5" w:rsidRDefault="00EE67D5" w:rsidP="00EE67D5">
      <w:pPr>
        <w:jc w:val="center"/>
        <w:rPr>
          <w:sz w:val="56"/>
          <w:szCs w:val="56"/>
        </w:rPr>
      </w:pPr>
    </w:p>
    <w:p w14:paraId="4ECD8D2C" w14:textId="77777777" w:rsidR="00EE67D5" w:rsidRDefault="00EE67D5" w:rsidP="00EE67D5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need to make a claim, please take a moment to read the following information so that we can process your claim quickly.</w:t>
      </w:r>
    </w:p>
    <w:p w14:paraId="3EADB11E" w14:textId="77777777" w:rsidR="00EE67D5" w:rsidRDefault="00EE67D5" w:rsidP="00EE67D5">
      <w:pPr>
        <w:jc w:val="center"/>
        <w:rPr>
          <w:sz w:val="24"/>
          <w:szCs w:val="24"/>
        </w:rPr>
      </w:pPr>
    </w:p>
    <w:p w14:paraId="2870A776" w14:textId="77777777" w:rsidR="00EE67D5" w:rsidRDefault="00EE67D5" w:rsidP="00EE67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 IT IS IMPORTANT THAT THE CLAIM FORM IS FULLY COMPLETED (ALL PAGES), SIGNED AND RETUREND TO US ASAP. ANY DELAY IN RETURNING THE CLAIM FORM AND RELEVANT INFORMATION TO YOU</w:t>
      </w:r>
      <w:r w:rsidR="008C09C9">
        <w:rPr>
          <w:b/>
          <w:sz w:val="24"/>
          <w:szCs w:val="24"/>
        </w:rPr>
        <w:t>R INSURER</w:t>
      </w:r>
      <w:r>
        <w:rPr>
          <w:b/>
          <w:sz w:val="24"/>
          <w:szCs w:val="24"/>
        </w:rPr>
        <w:t xml:space="preserve">, MAY </w:t>
      </w:r>
      <w:r w:rsidR="008C09C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REJUDICE THE OUTCOME ***</w:t>
      </w:r>
    </w:p>
    <w:p w14:paraId="04D5325D" w14:textId="77777777" w:rsidR="00EE67D5" w:rsidRDefault="00EE67D5" w:rsidP="00EE67D5">
      <w:pPr>
        <w:jc w:val="center"/>
        <w:rPr>
          <w:b/>
          <w:sz w:val="24"/>
          <w:szCs w:val="24"/>
        </w:rPr>
      </w:pPr>
    </w:p>
    <w:p w14:paraId="01F9BAC2" w14:textId="77777777" w:rsidR="00EE67D5" w:rsidRDefault="00EE67D5" w:rsidP="00EE67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</w:t>
      </w:r>
    </w:p>
    <w:p w14:paraId="647E54F4" w14:textId="77777777" w:rsidR="00EE67D5" w:rsidRPr="00EE67D5" w:rsidRDefault="00EE67D5" w:rsidP="00EE67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7D5">
        <w:rPr>
          <w:sz w:val="24"/>
          <w:szCs w:val="24"/>
        </w:rPr>
        <w:t xml:space="preserve">Make a note of the name, registration number and insurer of the other </w:t>
      </w:r>
      <w:proofErr w:type="gramStart"/>
      <w:r w:rsidRPr="00EE67D5">
        <w:rPr>
          <w:sz w:val="24"/>
          <w:szCs w:val="24"/>
        </w:rPr>
        <w:t>parties</w:t>
      </w:r>
      <w:proofErr w:type="gramEnd"/>
      <w:r w:rsidRPr="00EE67D5">
        <w:rPr>
          <w:sz w:val="24"/>
          <w:szCs w:val="24"/>
        </w:rPr>
        <w:t xml:space="preserve"> vehicle, if they have caused the damage to your property. If any witnesses are available, please note their information in the relevant section on the claim form</w:t>
      </w:r>
    </w:p>
    <w:p w14:paraId="5D8E027D" w14:textId="77777777" w:rsidR="00EE67D5" w:rsidRPr="00EE67D5" w:rsidRDefault="00EE67D5" w:rsidP="00EE67D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67D5">
        <w:rPr>
          <w:sz w:val="24"/>
          <w:szCs w:val="24"/>
        </w:rPr>
        <w:t>Take all reasonable steps to minimise any further loss or damage to the property in question</w:t>
      </w:r>
    </w:p>
    <w:p w14:paraId="2C024AD4" w14:textId="77777777" w:rsidR="00EE67D5" w:rsidRDefault="00EE67D5" w:rsidP="00EE67D5">
      <w:pPr>
        <w:rPr>
          <w:b/>
          <w:sz w:val="24"/>
          <w:szCs w:val="24"/>
        </w:rPr>
      </w:pPr>
    </w:p>
    <w:p w14:paraId="6EFD838D" w14:textId="77777777" w:rsidR="00EE67D5" w:rsidRDefault="00EE67D5" w:rsidP="00EE67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DON’T</w:t>
      </w:r>
    </w:p>
    <w:p w14:paraId="0EAC9E94" w14:textId="77777777" w:rsidR="00EE67D5" w:rsidRPr="00EE67D5" w:rsidRDefault="00EE67D5" w:rsidP="00EE67D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67D5">
        <w:rPr>
          <w:sz w:val="24"/>
          <w:szCs w:val="24"/>
        </w:rPr>
        <w:t xml:space="preserve">Proceed with repairs or replacement of the item without your </w:t>
      </w:r>
      <w:proofErr w:type="gramStart"/>
      <w:r w:rsidRPr="00EE67D5">
        <w:rPr>
          <w:sz w:val="24"/>
          <w:szCs w:val="24"/>
        </w:rPr>
        <w:t>insurers</w:t>
      </w:r>
      <w:proofErr w:type="gramEnd"/>
      <w:r w:rsidRPr="00EE67D5">
        <w:rPr>
          <w:sz w:val="24"/>
          <w:szCs w:val="24"/>
        </w:rPr>
        <w:t xml:space="preserve"> direction</w:t>
      </w:r>
    </w:p>
    <w:p w14:paraId="0F4C4C0A" w14:textId="77777777" w:rsidR="00EE67D5" w:rsidRPr="00EE67D5" w:rsidRDefault="00EE67D5" w:rsidP="00EE67D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67D5">
        <w:rPr>
          <w:sz w:val="24"/>
          <w:szCs w:val="24"/>
        </w:rPr>
        <w:t>Dispose of damaged property until advised</w:t>
      </w:r>
    </w:p>
    <w:p w14:paraId="7D0DDEEA" w14:textId="77777777" w:rsidR="00EE67D5" w:rsidRDefault="00EE67D5" w:rsidP="00EE67D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E67D5">
        <w:rPr>
          <w:sz w:val="24"/>
          <w:szCs w:val="24"/>
        </w:rPr>
        <w:t>Admit liability to another party for any loss or damage</w:t>
      </w:r>
    </w:p>
    <w:p w14:paraId="182DBB8F" w14:textId="77777777" w:rsidR="00EE67D5" w:rsidRDefault="00EE67D5" w:rsidP="00EE67D5">
      <w:pPr>
        <w:spacing w:after="0"/>
        <w:rPr>
          <w:sz w:val="24"/>
          <w:szCs w:val="24"/>
        </w:rPr>
      </w:pPr>
    </w:p>
    <w:p w14:paraId="2D811CDD" w14:textId="77777777" w:rsidR="00EE67D5" w:rsidRPr="00EE67D5" w:rsidRDefault="00EE67D5" w:rsidP="00EE67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Some insurers have preferred repairers for lost or damaged items. You will usually be asked to obtain a quote for repair or replacement, and sometimes a damage report showing what the damage is, and if it is repairable or not. </w:t>
      </w:r>
    </w:p>
    <w:p w14:paraId="4D3D21CD" w14:textId="77777777" w:rsidR="00EE67D5" w:rsidRDefault="00EE67D5" w:rsidP="00EE67D5">
      <w:pPr>
        <w:spacing w:after="0"/>
        <w:rPr>
          <w:b/>
          <w:sz w:val="24"/>
          <w:szCs w:val="24"/>
        </w:rPr>
      </w:pPr>
    </w:p>
    <w:p w14:paraId="3D46954E" w14:textId="77777777" w:rsidR="00EE67D5" w:rsidRDefault="00EE67D5" w:rsidP="00EE67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If the loss is due to Burglary, Theft, Arson or Intentional Damage, you are required to notify the police and obtain the police report number for our records.</w:t>
      </w:r>
    </w:p>
    <w:p w14:paraId="57DAB763" w14:textId="77777777" w:rsidR="00EE67D5" w:rsidRDefault="00EE67D5" w:rsidP="00EE67D5">
      <w:pPr>
        <w:spacing w:after="0"/>
        <w:rPr>
          <w:b/>
          <w:sz w:val="24"/>
          <w:szCs w:val="24"/>
        </w:rPr>
      </w:pPr>
    </w:p>
    <w:p w14:paraId="7CBA39F0" w14:textId="77777777" w:rsidR="00EE67D5" w:rsidRDefault="00EE67D5" w:rsidP="00EE67D5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do not proceed with replacing a lost item as your insurer may be able to obtain the item for less through their own preferred supplier</w:t>
      </w:r>
    </w:p>
    <w:p w14:paraId="0F4D9863" w14:textId="77777777" w:rsidR="00EE67D5" w:rsidRDefault="00EE67D5" w:rsidP="00EE67D5">
      <w:pPr>
        <w:spacing w:after="0"/>
        <w:rPr>
          <w:sz w:val="24"/>
          <w:szCs w:val="24"/>
        </w:rPr>
      </w:pPr>
    </w:p>
    <w:p w14:paraId="2EDBCC88" w14:textId="77777777" w:rsidR="00EE67D5" w:rsidRDefault="00EE67D5" w:rsidP="00EE67D5">
      <w:pPr>
        <w:spacing w:after="0"/>
        <w:rPr>
          <w:sz w:val="24"/>
          <w:szCs w:val="24"/>
        </w:rPr>
      </w:pPr>
    </w:p>
    <w:p w14:paraId="41424A95" w14:textId="77777777" w:rsidR="00EE67D5" w:rsidRDefault="00EE67D5" w:rsidP="00EE67D5">
      <w:pPr>
        <w:spacing w:after="0"/>
        <w:rPr>
          <w:sz w:val="24"/>
          <w:szCs w:val="24"/>
        </w:rPr>
      </w:pPr>
    </w:p>
    <w:p w14:paraId="2734136B" w14:textId="77777777" w:rsidR="00EE67D5" w:rsidRPr="00EE67D5" w:rsidRDefault="00EE67D5" w:rsidP="00EE67D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ANY QUERIES RELATING TO LODGING A CLAIM OR THE CLAIM MANAGEMENT PROCESS, PLEASE CONTACT US ON 0800 887 139</w:t>
      </w:r>
    </w:p>
    <w:sectPr w:rsidR="00EE67D5" w:rsidRPr="00EE67D5" w:rsidSect="00A6285E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21880"/>
    <w:multiLevelType w:val="hybridMultilevel"/>
    <w:tmpl w:val="EF54F700"/>
    <w:lvl w:ilvl="0" w:tplc="9C2E1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D5"/>
    <w:rsid w:val="0000046B"/>
    <w:rsid w:val="008C09C9"/>
    <w:rsid w:val="00A201E3"/>
    <w:rsid w:val="00A6285E"/>
    <w:rsid w:val="00EC25F6"/>
    <w:rsid w:val="00E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3591"/>
  <w15:chartTrackingRefBased/>
  <w15:docId w15:val="{DB50F0D9-05C0-46B6-8ABB-7B2C74C2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McDonald</dc:creator>
  <cp:keywords/>
  <dc:description/>
  <cp:lastModifiedBy>Ami Steel</cp:lastModifiedBy>
  <cp:revision>2</cp:revision>
  <cp:lastPrinted>2019-08-15T00:47:00Z</cp:lastPrinted>
  <dcterms:created xsi:type="dcterms:W3CDTF">2019-09-01T23:36:00Z</dcterms:created>
  <dcterms:modified xsi:type="dcterms:W3CDTF">2019-09-01T23:36:00Z</dcterms:modified>
</cp:coreProperties>
</file>